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385" w:rsidRDefault="00252DA7" w:rsidP="00786439">
      <w:pPr>
        <w:pStyle w:val="1"/>
      </w:pPr>
      <w:r>
        <w:t>Innsjøen som økosystem</w:t>
      </w:r>
    </w:p>
    <w:p w:rsidR="00252DA7" w:rsidRDefault="00252DA7">
      <w:r>
        <w:t>Naturfagekskursjon, elevoppgaver</w:t>
      </w:r>
    </w:p>
    <w:p w:rsidR="00252DA7" w:rsidRDefault="00252DA7"/>
    <w:p w:rsidR="00252DA7" w:rsidRDefault="00252DA7" w:rsidP="00786439">
      <w:pPr>
        <w:pStyle w:val="2"/>
      </w:pPr>
      <w:r>
        <w:t>Innledning</w:t>
      </w:r>
    </w:p>
    <w:p w:rsidR="00252DA7" w:rsidRDefault="00252DA7">
      <w:r>
        <w:t>Vi skal utforske en innsjø. Begynn med å lage en skisse av området og gi en kort beskrivelse av omgivelsene. Hva heter innsjøen og hvor befinner den seg? Hvor stor er den, hvilket terreng og vegetasjon ser vi?</w:t>
      </w:r>
    </w:p>
    <w:p w:rsidR="00252DA7" w:rsidRDefault="00252DA7"/>
    <w:p w:rsidR="00252DA7" w:rsidRDefault="00252DA7" w:rsidP="00786439">
      <w:pPr>
        <w:pStyle w:val="2"/>
      </w:pPr>
      <w:r>
        <w:t>Oppgaver knyttet til abiotiske faktorer</w:t>
      </w:r>
    </w:p>
    <w:p w:rsidR="00252DA7" w:rsidRDefault="00252DA7">
      <w:r>
        <w:t>Alle planter er avhengige av lys.</w:t>
      </w:r>
      <w:r w:rsidR="00497302">
        <w:t xml:space="preserve"> Fotosyntesen gir grunnlaget for alle levende organismer i innsjøen. Hvor dypt lyset trenger ned i vannet (transparens) er derfor viktig for veksten. Denne dybden varierer ut fra mengden oppløste stoffer i vannet.</w:t>
      </w:r>
    </w:p>
    <w:p w:rsidR="004A48A8" w:rsidRDefault="00497302" w:rsidP="004A48A8">
      <w:pPr>
        <w:pStyle w:val="a3"/>
        <w:numPr>
          <w:ilvl w:val="0"/>
          <w:numId w:val="1"/>
        </w:numPr>
      </w:pPr>
      <w:r>
        <w:t xml:space="preserve">Transparens, måling fra båt. Senk måleapparatet i vannet til du ikke lengre kan se det. Hev det til du igjen får visuell kontakt og noter dybden. Gjør dette på 3-4 ulike lokaliteter i vannet og beregn en gjennomsnittsverdi for </w:t>
      </w:r>
      <w:r w:rsidR="004A48A8">
        <w:t>vannets transparens.</w:t>
      </w:r>
    </w:p>
    <w:p w:rsidR="00497302" w:rsidRDefault="004A48A8" w:rsidP="004A48A8">
      <w:pPr>
        <w:pStyle w:val="a3"/>
        <w:numPr>
          <w:ilvl w:val="0"/>
          <w:numId w:val="1"/>
        </w:numPr>
      </w:pPr>
      <w:r>
        <w:t xml:space="preserve">Vannets farge. Senk måleapparatet til halve siktedybden, bestem fargen på apparatet. </w:t>
      </w:r>
    </w:p>
    <w:p w:rsidR="004A48A8" w:rsidRDefault="004A48A8">
      <w:r>
        <w:t xml:space="preserve">Bestem innsjøtype. I næringsfattige innsjøer er fargen på vannet blålig og siktedybden 10-20 meter. I en næringsrik innsjø er fargen grønnlig og siktedybden ofte mindre enn en meter. </w:t>
      </w:r>
      <w:r w:rsidR="00D84664">
        <w:t>Hvis siktedybden er svært dårlig og fargen er gul-brun er dette en myrsjø.</w:t>
      </w:r>
    </w:p>
    <w:p w:rsidR="00D84664" w:rsidRDefault="00D84664" w:rsidP="00D84664">
      <w:pPr>
        <w:pStyle w:val="a3"/>
        <w:numPr>
          <w:ilvl w:val="0"/>
          <w:numId w:val="2"/>
        </w:numPr>
      </w:pPr>
      <w:r>
        <w:t>Gi en beskrivelse av innsjøen ut fra målingene dine. Stemmer dette med førsteinntrykket ditt av området?</w:t>
      </w:r>
    </w:p>
    <w:p w:rsidR="00D84664" w:rsidRDefault="00D84664">
      <w:r>
        <w:t>Temperatur og PH-verdi</w:t>
      </w:r>
    </w:p>
    <w:p w:rsidR="00D84664" w:rsidRDefault="00D84664" w:rsidP="00D84664">
      <w:pPr>
        <w:pStyle w:val="a3"/>
        <w:numPr>
          <w:ilvl w:val="0"/>
          <w:numId w:val="2"/>
        </w:numPr>
      </w:pPr>
      <w:r>
        <w:t>Samle inn vannprøver fra ulike dybder i vannet. Mål temperaturen i prøvene med en gang du har tatt dem. Lag en grafisk fremstilling av temperaturen som en funksjon av vanndybden.</w:t>
      </w:r>
    </w:p>
    <w:p w:rsidR="00D84664" w:rsidRDefault="00D84664" w:rsidP="00D84664">
      <w:pPr>
        <w:pStyle w:val="a3"/>
        <w:numPr>
          <w:ilvl w:val="0"/>
          <w:numId w:val="2"/>
        </w:numPr>
      </w:pPr>
      <w:r>
        <w:t>Beskriv grafen. Er det en jevn kurve, eller er det noen sprang. Hvordan ville kuven sett ut hvis det var veldig god sirkulasjon i innsjøen?</w:t>
      </w:r>
    </w:p>
    <w:p w:rsidR="00D84664" w:rsidRDefault="00D84664" w:rsidP="00D84664">
      <w:pPr>
        <w:pStyle w:val="a3"/>
        <w:numPr>
          <w:ilvl w:val="0"/>
          <w:numId w:val="2"/>
        </w:numPr>
      </w:pPr>
      <w:r>
        <w:t xml:space="preserve">PH-grad. Mål PH-verdien i de ulike prøvene og lag en grafisk fremstilling av surhetsgraden som en funksjon av dybden. </w:t>
      </w:r>
    </w:p>
    <w:p w:rsidR="00D84664" w:rsidRDefault="00D84664" w:rsidP="00D84664">
      <w:pPr>
        <w:pStyle w:val="a3"/>
        <w:numPr>
          <w:ilvl w:val="0"/>
          <w:numId w:val="2"/>
        </w:numPr>
      </w:pPr>
      <w:r>
        <w:t>Beskriv funnene dine.</w:t>
      </w:r>
    </w:p>
    <w:p w:rsidR="00D84664" w:rsidRDefault="00D84664">
      <w:r>
        <w:t>Værdata</w:t>
      </w:r>
    </w:p>
    <w:p w:rsidR="00786439" w:rsidRDefault="00683A89">
      <w:r>
        <w:t>Bruk dataloggeren til å registrere værdata fra vannkanten og fra inne i skogen nær innsjøen. Når du kommer tilbake til skolen skal du sammenligne de to lokalitetene og kommentere eventuelle variasjoner. Legg ved minimum en grafisk illustrasjon av både temperaturmåling og vindhastighet.</w:t>
      </w:r>
    </w:p>
    <w:p w:rsidR="00786439" w:rsidRDefault="00786439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683A89" w:rsidRDefault="00683A89" w:rsidP="00786439">
      <w:pPr>
        <w:pStyle w:val="2"/>
      </w:pPr>
      <w:r>
        <w:lastRenderedPageBreak/>
        <w:t>Oppgaver knyttet til biotiske faktorer</w:t>
      </w:r>
    </w:p>
    <w:p w:rsidR="003A4EA6" w:rsidRDefault="003A4EA6">
      <w:r>
        <w:t xml:space="preserve">Planter. Velg deg ut et område som er representativ for </w:t>
      </w:r>
      <w:r w:rsidR="00BB0031">
        <w:t xml:space="preserve">vegetasjonen for området. </w:t>
      </w:r>
    </w:p>
    <w:p w:rsidR="00BB0031" w:rsidRDefault="00BB0031" w:rsidP="00786439">
      <w:pPr>
        <w:pStyle w:val="a3"/>
        <w:numPr>
          <w:ilvl w:val="0"/>
          <w:numId w:val="7"/>
        </w:numPr>
      </w:pPr>
      <w:r>
        <w:t>Lag en liste over planter som lever: ute i vannet, i vannkanten, mellom innsjøen og skogen, samt inne i skogen. Finnes det en bestemt flora i hvert område, eller finner du samme planter på flere steder.</w:t>
      </w:r>
    </w:p>
    <w:p w:rsidR="00BB0031" w:rsidRDefault="00BB0031" w:rsidP="00BB0031">
      <w:r>
        <w:t xml:space="preserve">Planteplankton. Det finnes mye planteplankton i innsjøen. </w:t>
      </w:r>
    </w:p>
    <w:p w:rsidR="00BB0031" w:rsidRDefault="00BB0031" w:rsidP="00786439">
      <w:pPr>
        <w:pStyle w:val="a3"/>
        <w:numPr>
          <w:ilvl w:val="0"/>
          <w:numId w:val="6"/>
        </w:numPr>
      </w:pPr>
      <w:r>
        <w:t>Ta en vannprøve som du tar med tilbake til skolen for å studere den under mikroskopet.</w:t>
      </w:r>
    </w:p>
    <w:p w:rsidR="00C317CC" w:rsidRDefault="00C317CC" w:rsidP="00786439">
      <w:pPr>
        <w:pStyle w:val="a3"/>
        <w:numPr>
          <w:ilvl w:val="0"/>
          <w:numId w:val="6"/>
        </w:numPr>
      </w:pPr>
      <w:r>
        <w:t>Lag tegninger av de artene du finner, samenlig med et leksikon for om mulig å artsbestemme dem. Hvilken oppgave har planteplanktonet i innsjøen?</w:t>
      </w:r>
    </w:p>
    <w:p w:rsidR="00C317CC" w:rsidRDefault="00C317CC" w:rsidP="00BB0031">
      <w:r>
        <w:t>Dyreplankton. I vannnprøven vil du og finne enkelte typer dyreplankton.</w:t>
      </w:r>
    </w:p>
    <w:p w:rsidR="00C317CC" w:rsidRDefault="00C317CC" w:rsidP="00786439">
      <w:pPr>
        <w:pStyle w:val="a3"/>
        <w:numPr>
          <w:ilvl w:val="0"/>
          <w:numId w:val="5"/>
        </w:numPr>
      </w:pPr>
      <w:r>
        <w:t>Tegn den og artsbestem dem. Hva er oppgaven til dyreplanktonet i innsjøen?</w:t>
      </w:r>
    </w:p>
    <w:p w:rsidR="00C317CC" w:rsidRDefault="00F33872" w:rsidP="00BB0031">
      <w:r>
        <w:t>Laverestående dyr. I vannet, nede i gjørma og rett under overflaten finner vi en rekke innsekter og andre laverestående arter.</w:t>
      </w:r>
    </w:p>
    <w:p w:rsidR="00F33872" w:rsidRDefault="00F33872" w:rsidP="00786439">
      <w:pPr>
        <w:pStyle w:val="a3"/>
        <w:numPr>
          <w:ilvl w:val="0"/>
          <w:numId w:val="4"/>
        </w:numPr>
      </w:pPr>
      <w:r>
        <w:t xml:space="preserve">Fang noen av disse og slå dem opp i feltlitteraturen. Bruk hoven, løft på steiner eller gransk gjørma ved hjelp av sil. </w:t>
      </w:r>
    </w:p>
    <w:p w:rsidR="00F33872" w:rsidRDefault="00F33872" w:rsidP="00786439">
      <w:pPr>
        <w:pStyle w:val="a3"/>
        <w:numPr>
          <w:ilvl w:val="0"/>
          <w:numId w:val="4"/>
        </w:numPr>
      </w:pPr>
      <w:r>
        <w:t>Sett opp en liste</w:t>
      </w:r>
      <w:r w:rsidR="00786439">
        <w:t xml:space="preserve"> over artene, og prøv å finne ut om de livnærer seg av plankton, planter eller andre dyr.</w:t>
      </w:r>
    </w:p>
    <w:p w:rsidR="00786439" w:rsidRDefault="00786439" w:rsidP="00BB0031">
      <w:r>
        <w:t>Fisk. Finn ut hvike arter som lever i vannet, samt hva de spiser.</w:t>
      </w:r>
    </w:p>
    <w:p w:rsidR="00786439" w:rsidRDefault="00786439" w:rsidP="00BB0031">
      <w:r>
        <w:t>Nedbrytere</w:t>
      </w:r>
    </w:p>
    <w:p w:rsidR="00786439" w:rsidRDefault="00786439" w:rsidP="00786439">
      <w:pPr>
        <w:pStyle w:val="a3"/>
        <w:numPr>
          <w:ilvl w:val="0"/>
          <w:numId w:val="3"/>
        </w:numPr>
      </w:pPr>
      <w:r>
        <w:t>Hvilke typer nedbrytere finnes i vannet?</w:t>
      </w:r>
    </w:p>
    <w:p w:rsidR="00786439" w:rsidRDefault="00786439" w:rsidP="00786439">
      <w:pPr>
        <w:pStyle w:val="a3"/>
        <w:numPr>
          <w:ilvl w:val="0"/>
          <w:numId w:val="3"/>
        </w:numPr>
      </w:pPr>
      <w:r>
        <w:t>Hvilke oppgaver har nedbryterne?</w:t>
      </w:r>
    </w:p>
    <w:p w:rsidR="00786439" w:rsidRDefault="00786439" w:rsidP="00786439">
      <w:pPr>
        <w:pStyle w:val="a3"/>
        <w:numPr>
          <w:ilvl w:val="0"/>
          <w:numId w:val="3"/>
        </w:numPr>
      </w:pPr>
      <w:r>
        <w:t>Hva skjer med materialet nedbryterne produserer?</w:t>
      </w:r>
    </w:p>
    <w:p w:rsidR="00786439" w:rsidRDefault="00786439" w:rsidP="00BB0031"/>
    <w:p w:rsidR="00786439" w:rsidRDefault="00786439" w:rsidP="00BB0031">
      <w:r>
        <w:t>Denne ekskursjonen etterfølges av feltstudie av en suksesjonsprosess der en innsjø er i ferd med å omdannes til en myr.</w:t>
      </w:r>
    </w:p>
    <w:p w:rsidR="00F33872" w:rsidRDefault="00F33872" w:rsidP="00BB0031"/>
    <w:p w:rsidR="00D84664" w:rsidRDefault="00D84664"/>
    <w:sectPr w:rsidR="00D84664" w:rsidSect="00913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9DE"/>
    <w:multiLevelType w:val="hybridMultilevel"/>
    <w:tmpl w:val="F998D6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35B82"/>
    <w:multiLevelType w:val="hybridMultilevel"/>
    <w:tmpl w:val="B55E7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0A051C"/>
    <w:multiLevelType w:val="hybridMultilevel"/>
    <w:tmpl w:val="9774B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C01D2"/>
    <w:multiLevelType w:val="hybridMultilevel"/>
    <w:tmpl w:val="0C185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0100D"/>
    <w:multiLevelType w:val="hybridMultilevel"/>
    <w:tmpl w:val="F24843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93677"/>
    <w:multiLevelType w:val="hybridMultilevel"/>
    <w:tmpl w:val="5B24C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D4E43"/>
    <w:multiLevelType w:val="hybridMultilevel"/>
    <w:tmpl w:val="5E648B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DA7"/>
    <w:rsid w:val="00252DA7"/>
    <w:rsid w:val="003A4EA6"/>
    <w:rsid w:val="00497302"/>
    <w:rsid w:val="004A48A8"/>
    <w:rsid w:val="00683A89"/>
    <w:rsid w:val="006F3385"/>
    <w:rsid w:val="00730D9C"/>
    <w:rsid w:val="00786439"/>
    <w:rsid w:val="00913F00"/>
    <w:rsid w:val="00BB0031"/>
    <w:rsid w:val="00C317CC"/>
    <w:rsid w:val="00D84664"/>
    <w:rsid w:val="00F33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00"/>
  </w:style>
  <w:style w:type="paragraph" w:styleId="1">
    <w:name w:val="heading 1"/>
    <w:basedOn w:val="a"/>
    <w:next w:val="a"/>
    <w:link w:val="10"/>
    <w:uiPriority w:val="9"/>
    <w:qFormat/>
    <w:rsid w:val="007864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864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64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864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Nordland fylkeskommune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Bodil Synnøve Wang</dc:creator>
  <cp:lastModifiedBy>MM</cp:lastModifiedBy>
  <cp:revision>2</cp:revision>
  <dcterms:created xsi:type="dcterms:W3CDTF">2016-03-04T15:18:00Z</dcterms:created>
  <dcterms:modified xsi:type="dcterms:W3CDTF">2016-03-04T15:18:00Z</dcterms:modified>
</cp:coreProperties>
</file>